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3AE5B" w14:textId="77777777" w:rsidR="00A50108" w:rsidRDefault="00675FA5" w:rsidP="00A50108">
      <w:pPr>
        <w:spacing w:line="240" w:lineRule="auto"/>
        <w:ind w:left="-540" w:right="-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010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Прилог 1.</w:t>
      </w:r>
      <w:r w:rsidRPr="00A5010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A5010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  <w:r w:rsidR="00A50108" w:rsidRPr="00A501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141BC">
        <w:rPr>
          <w:rFonts w:ascii="Times New Roman" w:hAnsi="Times New Roman" w:cs="Times New Roman"/>
          <w:color w:val="000000"/>
          <w:sz w:val="24"/>
          <w:szCs w:val="24"/>
        </w:rPr>
        <w:t>Мере и субјекти обезбеђења квалитета</w:t>
      </w:r>
    </w:p>
    <w:p w14:paraId="24449ED2" w14:textId="77777777" w:rsidR="00A50108" w:rsidRDefault="00675FA5" w:rsidP="00A50108">
      <w:pPr>
        <w:spacing w:line="240" w:lineRule="auto"/>
        <w:ind w:left="-540" w:right="-540"/>
        <w:jc w:val="both"/>
        <w:rPr>
          <w:rFonts w:ascii="Times New Roman" w:hAnsi="Times New Roman" w:cs="Times New Roman"/>
          <w:sz w:val="24"/>
          <w:szCs w:val="24"/>
        </w:rPr>
      </w:pPr>
      <w:r w:rsidRPr="00A50108">
        <w:rPr>
          <w:rFonts w:ascii="Times New Roman" w:hAnsi="Times New Roman" w:cs="Times New Roman"/>
          <w:sz w:val="24"/>
          <w:szCs w:val="24"/>
        </w:rPr>
        <w:t xml:space="preserve">Извод из Стратегије обезбеђења квалитета </w:t>
      </w:r>
    </w:p>
    <w:p w14:paraId="0DBBF6C4" w14:textId="2C7C1609" w:rsidR="00A50108" w:rsidRPr="00A50108" w:rsidRDefault="00AF28BE" w:rsidP="00A50108">
      <w:pPr>
        <w:spacing w:after="0" w:line="240" w:lineRule="auto"/>
        <w:ind w:left="-540" w:right="-540"/>
        <w:jc w:val="both"/>
        <w:rPr>
          <w:rStyle w:val="Strong"/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AF28BE">
        <w:rPr>
          <w:rStyle w:val="Strong"/>
          <w:rFonts w:ascii="Times New Roman" w:hAnsi="Times New Roman" w:cs="Times New Roman"/>
          <w:bCs w:val="0"/>
          <w:color w:val="000000"/>
          <w:sz w:val="24"/>
          <w:szCs w:val="24"/>
        </w:rPr>
        <w:t>http://www.fasper.bg.ac.rs/pravna_akta.html</w:t>
      </w:r>
    </w:p>
    <w:p w14:paraId="7EF673D3" w14:textId="77777777" w:rsidR="00A50108" w:rsidRDefault="00A50108" w:rsidP="00A50108">
      <w:pPr>
        <w:pStyle w:val="NormalWeb"/>
        <w:spacing w:before="0" w:beforeAutospacing="0" w:after="0" w:afterAutospacing="0"/>
        <w:ind w:left="-539" w:right="-539"/>
        <w:jc w:val="both"/>
        <w:rPr>
          <w:rStyle w:val="Strong"/>
          <w:lang w:val="sr-Latn-CS"/>
        </w:rPr>
      </w:pPr>
    </w:p>
    <w:p w14:paraId="4FC64F73" w14:textId="77777777" w:rsid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  <w:rPr>
          <w:rStyle w:val="Strong"/>
          <w:lang w:val="sr-Latn-CS"/>
        </w:rPr>
      </w:pPr>
      <w:r w:rsidRPr="00A50108">
        <w:rPr>
          <w:rStyle w:val="Strong"/>
          <w:lang w:val="sr-Latn-CS"/>
        </w:rPr>
        <w:t>2. МЕРЕ ЗА ОБЕЗБЕЂЕЊЕ КВАЛИТЕТА</w:t>
      </w:r>
    </w:p>
    <w:p w14:paraId="05E2DAE7" w14:textId="77777777" w:rsidR="00675FA5" w:rsidRP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  <w:rPr>
          <w:b/>
          <w:bCs/>
          <w:lang w:val="sr-Latn-CS"/>
        </w:rPr>
      </w:pPr>
      <w:r w:rsidRPr="00A50108">
        <w:rPr>
          <w:lang w:val="sr-Latn-CS"/>
        </w:rPr>
        <w:br/>
        <w:t xml:space="preserve">Факултет ће перманентно изналазити и примењивати адекватне мере за обезбеђење квалитета свога рада и у том смислу ове мере као и поступци биће утврђени посебно за свако подручје рада у документу Стандарди и поступци за обезбеђење квалитета рада Факултета за специјалну едукацију и рехабилитацију и Правилником о обезбеђењу квалитета. </w:t>
      </w:r>
    </w:p>
    <w:p w14:paraId="6AF48783" w14:textId="77777777" w:rsidR="00675FA5" w:rsidRPr="00A50108" w:rsidRDefault="00675FA5" w:rsidP="00A50108">
      <w:pPr>
        <w:pStyle w:val="NormalWeb"/>
        <w:ind w:left="-540" w:right="-540"/>
        <w:jc w:val="both"/>
        <w:rPr>
          <w:rStyle w:val="Strong"/>
        </w:rPr>
      </w:pPr>
      <w:r w:rsidRPr="00A50108">
        <w:rPr>
          <w:rStyle w:val="Strong"/>
          <w:lang w:val="ru-RU"/>
        </w:rPr>
        <w:t>3. СУБЈЕКТИ ОБЕЗБЕЂЕЊА КВАЛИТЕТА</w:t>
      </w:r>
    </w:p>
    <w:p w14:paraId="41FFA440" w14:textId="77777777" w:rsidR="00675FA5" w:rsidRP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</w:pPr>
      <w:r w:rsidRPr="00A50108">
        <w:t>Обезбеђење квалитета рада Факултета је процес који поред многих чинилаца зависи и од континуираности у његовом спровођењу. Континуитет у том спровођењу може се, поред осталог, обезбедити јасним дефинисањем субјеката који тај процес спроводе. Зато Факултет обезбеђивање квалитета поверава:</w:t>
      </w:r>
    </w:p>
    <w:p w14:paraId="074D083D" w14:textId="77777777" w:rsidR="00A50108" w:rsidRDefault="00675FA5" w:rsidP="006F3DA9">
      <w:pPr>
        <w:pStyle w:val="NormalWeb"/>
        <w:spacing w:before="0" w:beforeAutospacing="0" w:after="0" w:afterAutospacing="0"/>
        <w:ind w:left="-539" w:right="-539"/>
        <w:jc w:val="both"/>
        <w:rPr>
          <w:b/>
        </w:rPr>
      </w:pPr>
      <w:r w:rsidRPr="00A50108">
        <w:t xml:space="preserve"> </w:t>
      </w:r>
      <w:r w:rsidRPr="00A50108">
        <w:br/>
      </w:r>
      <w:r w:rsidRPr="00A50108">
        <w:rPr>
          <w:b/>
        </w:rPr>
        <w:t xml:space="preserve">3.1. Наставницима и сарадницима. </w:t>
      </w:r>
      <w:r w:rsidRPr="00A50108">
        <w:t xml:space="preserve">У обезбеђење квалитета, посебно у део тог процеса који чине праћење и контрола, укључени су сви наставници и сарадници, како појединачно тако и путем чланства и рада у појединим стручним органима или органима управљања. </w:t>
      </w:r>
      <w:r w:rsidRPr="00A50108">
        <w:br/>
      </w:r>
    </w:p>
    <w:p w14:paraId="3141CF99" w14:textId="71A9DF43" w:rsidR="00675FA5" w:rsidRPr="00A50108" w:rsidRDefault="00675FA5" w:rsidP="006F3DA9">
      <w:pPr>
        <w:pStyle w:val="NormalWeb"/>
        <w:spacing w:before="0" w:beforeAutospacing="0" w:after="0" w:afterAutospacing="0"/>
        <w:ind w:left="-539" w:right="-539"/>
        <w:jc w:val="both"/>
      </w:pPr>
      <w:r w:rsidRPr="00A50108">
        <w:rPr>
          <w:b/>
        </w:rPr>
        <w:t>3.2</w:t>
      </w:r>
      <w:r w:rsidRPr="00950B2F">
        <w:t>.</w:t>
      </w:r>
      <w:r w:rsidR="00950B2F" w:rsidRPr="00950B2F">
        <w:t xml:space="preserve"> </w:t>
      </w:r>
      <w:r w:rsidR="00950B2F" w:rsidRPr="006F3DA9">
        <w:rPr>
          <w:b/>
        </w:rPr>
        <w:t>Комисиј</w:t>
      </w:r>
      <w:r w:rsidR="002D69F8">
        <w:rPr>
          <w:b/>
        </w:rPr>
        <w:t>и</w:t>
      </w:r>
      <w:r w:rsidR="00950B2F" w:rsidRPr="006F3DA9">
        <w:rPr>
          <w:b/>
        </w:rPr>
        <w:t xml:space="preserve"> за обезбеђење и унапређење рада и </w:t>
      </w:r>
      <w:r w:rsidR="002D69F8">
        <w:rPr>
          <w:rStyle w:val="Bodytext312pt"/>
          <w:b/>
          <w:color w:val="auto"/>
          <w:u w:val="none"/>
        </w:rPr>
        <w:t>Комисији</w:t>
      </w:r>
      <w:r w:rsidR="00950B2F" w:rsidRPr="006F3DA9">
        <w:rPr>
          <w:rStyle w:val="Bodytext312pt"/>
          <w:b/>
          <w:color w:val="auto"/>
          <w:u w:val="none"/>
        </w:rPr>
        <w:t xml:space="preserve"> за праћење и унапређење наставе.</w:t>
      </w:r>
      <w:r w:rsidR="00950B2F">
        <w:rPr>
          <w:rStyle w:val="Bodytext312pt"/>
          <w:b/>
          <w:color w:val="auto"/>
          <w:u w:val="none"/>
        </w:rPr>
        <w:t xml:space="preserve"> </w:t>
      </w:r>
      <w:r w:rsidRPr="00A50108">
        <w:t>Ов</w:t>
      </w:r>
      <w:r w:rsidR="006F3DA9">
        <w:t>е</w:t>
      </w:r>
      <w:r w:rsidR="001E7E18">
        <w:t xml:space="preserve"> Комисије</w:t>
      </w:r>
      <w:r w:rsidRPr="00A50108">
        <w:t xml:space="preserve"> представљ</w:t>
      </w:r>
      <w:r w:rsidR="006F3DA9">
        <w:t>ју</w:t>
      </w:r>
      <w:r w:rsidR="001E7E18">
        <w:t xml:space="preserve"> тела</w:t>
      </w:r>
      <w:r w:rsidRPr="00A50108">
        <w:t xml:space="preserve"> које перманентно рад</w:t>
      </w:r>
      <w:r w:rsidR="006F3DA9">
        <w:t>е</w:t>
      </w:r>
      <w:r w:rsidRPr="00A50108">
        <w:t xml:space="preserve"> на праћењу квалитета, прикупљању п</w:t>
      </w:r>
      <w:r w:rsidR="006F3DA9">
        <w:t>одатака</w:t>
      </w:r>
      <w:r w:rsidRPr="00A50108">
        <w:t xml:space="preserve"> и спровођењу тог процеса. Састав и надлежности Комисиј</w:t>
      </w:r>
      <w:r w:rsidR="006F3DA9">
        <w:t>а</w:t>
      </w:r>
      <w:r w:rsidRPr="00A50108">
        <w:t>, начин избора њених чланова као и начин рада, регулис</w:t>
      </w:r>
      <w:r w:rsidR="00950B2F">
        <w:t>ани су оштим акт</w:t>
      </w:r>
      <w:r w:rsidR="001E7E18">
        <w:t>има</w:t>
      </w:r>
      <w:r w:rsidR="00950B2F">
        <w:t xml:space="preserve"> Факултета. Комисије</w:t>
      </w:r>
      <w:r w:rsidRPr="00A50108">
        <w:t xml:space="preserve"> врш</w:t>
      </w:r>
      <w:r w:rsidR="00950B2F">
        <w:t>е</w:t>
      </w:r>
      <w:r w:rsidRPr="00A50108">
        <w:t xml:space="preserve"> процес самовредновања сваке три године и извештај о самовредновању са оценом квалитета и предложеним мерама за </w:t>
      </w:r>
      <w:r w:rsidR="001E7E18">
        <w:t>побољшање рада Факултета подносе</w:t>
      </w:r>
      <w:r w:rsidRPr="00A50108">
        <w:t xml:space="preserve"> Наставно-научном в</w:t>
      </w:r>
      <w:r w:rsidR="00950B2F">
        <w:t>ећу, декану и Савету Факултета.</w:t>
      </w:r>
      <w:bookmarkStart w:id="0" w:name="_GoBack"/>
      <w:bookmarkEnd w:id="0"/>
    </w:p>
    <w:p w14:paraId="44C5E657" w14:textId="77777777" w:rsidR="00A50108" w:rsidRDefault="00675FA5" w:rsidP="006F3DA9">
      <w:pPr>
        <w:pStyle w:val="NormalWeb"/>
        <w:spacing w:before="0" w:beforeAutospacing="0" w:after="0" w:afterAutospacing="0"/>
        <w:ind w:left="-539" w:right="-539"/>
        <w:jc w:val="both"/>
        <w:rPr>
          <w:b/>
        </w:rPr>
      </w:pPr>
      <w:r w:rsidRPr="00A50108">
        <w:t xml:space="preserve"> </w:t>
      </w:r>
      <w:r w:rsidRPr="00A50108">
        <w:br/>
      </w:r>
      <w:r w:rsidRPr="00A50108">
        <w:rPr>
          <w:b/>
        </w:rPr>
        <w:t>3.3. Наставно-научном већу Факултета.</w:t>
      </w:r>
      <w:r w:rsidRPr="00A50108">
        <w:t xml:space="preserve"> Наставно-научно веће је централни стручни орган Факултета одговоран за многе аспекте квалитета рада на Факултету, а посебно за квалитет студијских програма, квалитет наставника и сарадника и квалитет научно-истраживачког рада. Структура и функционисање Наставно-научног већа и његове надлежности одређени су </w:t>
      </w:r>
      <w:r w:rsidRPr="00A50108">
        <w:br/>
        <w:t xml:space="preserve">Статутом Универзитета у Београду и Статутом Факултета. У погледу обезбеђења квалитета рада Факултета Наставно-научно веће разматра све извештаје о самовредновању које му подносе надлежна тела и органи, све извештаје и предлоге за унапређење квалитета и доноси одлуке о стандардима, мерама и поступцима за обезбеђење квалитета, предлаже пословодном органу и Савету мере и поступке из њихове надлежности, разматра Стратегију обезбеђења квалитета, и врши и друге послове који су му поверени одговарајућим оштим актом Факултета. </w:t>
      </w:r>
      <w:r w:rsidRPr="00A50108">
        <w:br/>
      </w:r>
    </w:p>
    <w:p w14:paraId="77227590" w14:textId="77777777" w:rsidR="00675FA5" w:rsidRP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</w:pPr>
      <w:r w:rsidRPr="00A50108">
        <w:rPr>
          <w:b/>
        </w:rPr>
        <w:t>3.4. Већу за мастер, специјалистичке и докторске студије.</w:t>
      </w:r>
      <w:r w:rsidRPr="00A50108">
        <w:t xml:space="preserve"> Статус субјекта за обезбеђење квалитета ово Веће стиче чињеницом да је оно надлежно за разматрање и предлагање студијских програма дипломских академских, специјалистичких академских и докторских </w:t>
      </w:r>
      <w:r w:rsidRPr="00A50108">
        <w:lastRenderedPageBreak/>
        <w:t xml:space="preserve">студија те да је одговорно за квалитет завршних радова на неким од ових студија и квалитет докторске дисертације. Састав и надлежност овог Већа одређени су Статутом Факултета. </w:t>
      </w:r>
      <w:r w:rsidRPr="00A50108">
        <w:br/>
        <w:t>У подручју обезбеђења квалитета ово Веће подноси предлоге студијских програма Наставно-научном већу и доноси све одлуке које се тичу израде завршних радова и докторске дисертације.</w:t>
      </w:r>
    </w:p>
    <w:p w14:paraId="00050CFA" w14:textId="04E2391E" w:rsid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</w:pPr>
      <w:r w:rsidRPr="00A50108">
        <w:t xml:space="preserve"> </w:t>
      </w:r>
      <w:r w:rsidRPr="00A50108">
        <w:br/>
      </w:r>
      <w:r w:rsidRPr="00A50108">
        <w:rPr>
          <w:b/>
        </w:rPr>
        <w:t>3.5. Изборном већу Факултета.</w:t>
      </w:r>
      <w:r w:rsidRPr="00A50108">
        <w:t xml:space="preserve"> Ово Веће је непосредно надлежно за избор у звања сарадника у настави и асистената, а онда и за предлоге за избор у сва три наставничка звања: доцента, ванредног професора и редовног професора. Из тога произлази да је ово Веће веома значајно за обезбеђење квалитета, пре свега наставног особља, а онда</w:t>
      </w:r>
      <w:r w:rsidR="006F3DA9">
        <w:t xml:space="preserve"> с тим у вези и за наставнипроцес </w:t>
      </w:r>
      <w:r w:rsidRPr="00A50108">
        <w:t xml:space="preserve">и све што је повезано са њим. Надлежности, структура и начин рада Изборног већа одређени су Законом о високом образовању, Статутом Универзитета у </w:t>
      </w:r>
      <w:r w:rsidR="006F3DA9">
        <w:t xml:space="preserve">Београду и Статутом Факултета. </w:t>
      </w:r>
    </w:p>
    <w:p w14:paraId="3DF54198" w14:textId="77777777" w:rsidR="006F3DA9" w:rsidRDefault="006F3DA9" w:rsidP="00A50108">
      <w:pPr>
        <w:pStyle w:val="NormalWeb"/>
        <w:spacing w:before="0" w:beforeAutospacing="0" w:after="0" w:afterAutospacing="0"/>
        <w:ind w:left="-539" w:right="-539"/>
        <w:jc w:val="both"/>
        <w:rPr>
          <w:b/>
        </w:rPr>
      </w:pPr>
    </w:p>
    <w:p w14:paraId="5CCF8971" w14:textId="77777777" w:rsidR="00675FA5" w:rsidRP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</w:pPr>
      <w:r w:rsidRPr="00A50108">
        <w:rPr>
          <w:b/>
        </w:rPr>
        <w:t>3.6. Органима управљања и пословођења Факултета.</w:t>
      </w:r>
      <w:r w:rsidRPr="00A50108">
        <w:t xml:space="preserve"> Савет Факултета, декан и чланови Колегијума у процесу обезбеђења квалитета надлежни су за обезбеђење свих услова потребних за несметано одвијање наставе и других активности на Факултету као и за поступање по предлозима и препорукама субјеката који су задужени за обезбеђење квалитета рада и посебно Комисије за обезбеђење квалитета.</w:t>
      </w:r>
    </w:p>
    <w:p w14:paraId="20D89DDA" w14:textId="77777777" w:rsidR="00A50108" w:rsidRDefault="00675FA5" w:rsidP="00A50108">
      <w:pPr>
        <w:pStyle w:val="NormalWeb"/>
        <w:spacing w:before="0" w:beforeAutospacing="0" w:after="0" w:afterAutospacing="0"/>
        <w:ind w:left="-539" w:right="-539"/>
        <w:jc w:val="both"/>
        <w:rPr>
          <w:b/>
        </w:rPr>
      </w:pPr>
      <w:r w:rsidRPr="00A50108">
        <w:t xml:space="preserve"> </w:t>
      </w:r>
      <w:r w:rsidRPr="00A50108">
        <w:br/>
      </w:r>
      <w:r w:rsidR="00A50108">
        <w:rPr>
          <w:b/>
        </w:rPr>
        <w:t xml:space="preserve">3.7. </w:t>
      </w:r>
      <w:r w:rsidRPr="00A50108">
        <w:rPr>
          <w:b/>
        </w:rPr>
        <w:t>Студентима.</w:t>
      </w:r>
      <w:r w:rsidRPr="00A50108">
        <w:t xml:space="preserve"> Сваки студент уписан на основне академске, дипломске или специјалистичке академске студије, као и студент докторских студија дужан је да путем интерактивног учешћа у настави и добрим успехом у студијама допринесе обезбеђењу квалитета рада Факултета. Студенти, обезбеђењу квалитета, доприносе и преко Студентског парламента, преко својих представника у органима Факултета унапређујући наставни процес и све друге делатности на Факултету. Непосредним учешћем у оцењивању рада наставника студенти остварују битан допринос обезбеђењу калитета наставног процеса. </w:t>
      </w:r>
      <w:r w:rsidRPr="00A50108">
        <w:br/>
      </w:r>
    </w:p>
    <w:p w14:paraId="3B8F6204" w14:textId="526AE459" w:rsidR="006748E7" w:rsidRPr="006D465E" w:rsidRDefault="00675FA5" w:rsidP="006D465E">
      <w:pPr>
        <w:pStyle w:val="NormalWeb"/>
        <w:spacing w:before="0" w:beforeAutospacing="0" w:after="0" w:afterAutospacing="0"/>
        <w:ind w:left="-539" w:right="-539"/>
        <w:jc w:val="both"/>
        <w:rPr>
          <w:lang w:val="ru-RU"/>
        </w:rPr>
      </w:pPr>
      <w:r w:rsidRPr="00A50108">
        <w:rPr>
          <w:b/>
        </w:rPr>
        <w:t>3.8. Ненаставно особље.</w:t>
      </w:r>
      <w:r w:rsidRPr="00A50108">
        <w:t xml:space="preserve"> </w:t>
      </w:r>
      <w:r w:rsidRPr="00A50108">
        <w:rPr>
          <w:lang w:val="ru-RU"/>
        </w:rPr>
        <w:t>Сваки појединац запослен у разним деловима ненаставног сектора рада Факултета треба да се стара да својим залагањем и добрим обављањем посла, а посебно односом према студентима, допринесе обезбеђењу квалитета рада, у првом реду повећањем ефикасности у студирању, пружањем бољих услова за рад наставника и бољи успех студената као и бољих услова за научно-истраживачки рад наставника и сарадника.</w:t>
      </w:r>
    </w:p>
    <w:sectPr w:rsidR="006748E7" w:rsidRPr="006D46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5FA5"/>
    <w:rsid w:val="001E7E18"/>
    <w:rsid w:val="002D69F8"/>
    <w:rsid w:val="006748E7"/>
    <w:rsid w:val="00675FA5"/>
    <w:rsid w:val="006D465E"/>
    <w:rsid w:val="006F3DA9"/>
    <w:rsid w:val="009141BC"/>
    <w:rsid w:val="0091422E"/>
    <w:rsid w:val="00950B2F"/>
    <w:rsid w:val="0098015B"/>
    <w:rsid w:val="00A50108"/>
    <w:rsid w:val="00AF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540F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5FA5"/>
    <w:rPr>
      <w:color w:val="0000FF"/>
      <w:u w:val="single"/>
    </w:rPr>
  </w:style>
  <w:style w:type="paragraph" w:styleId="NormalWeb">
    <w:name w:val="Normal (Web)"/>
    <w:basedOn w:val="Normal"/>
    <w:rsid w:val="00675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675FA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1422E"/>
    <w:rPr>
      <w:color w:val="800080" w:themeColor="followedHyperlink"/>
      <w:u w:val="single"/>
    </w:rPr>
  </w:style>
  <w:style w:type="character" w:customStyle="1" w:styleId="Bodytext312pt">
    <w:name w:val="Body text (3) + 12 pt"/>
    <w:basedOn w:val="DefaultParagraphFont"/>
    <w:rsid w:val="00950B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750</Words>
  <Characters>4278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10</cp:revision>
  <cp:lastPrinted>2017-12-21T10:17:00Z</cp:lastPrinted>
  <dcterms:created xsi:type="dcterms:W3CDTF">2013-11-05T10:18:00Z</dcterms:created>
  <dcterms:modified xsi:type="dcterms:W3CDTF">2017-12-21T10:19:00Z</dcterms:modified>
</cp:coreProperties>
</file>