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58" w:rsidRDefault="005D7146" w:rsidP="005D714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Литература за испит – Превенција болести зависности</w:t>
      </w:r>
    </w:p>
    <w:p w:rsidR="005D7146" w:rsidRDefault="005D7146" w:rsidP="005D714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7146" w:rsidRDefault="005D7146" w:rsidP="005D7146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Caplan</w:t>
      </w:r>
      <w:proofErr w:type="spellEnd"/>
      <w:r>
        <w:rPr>
          <w:rFonts w:ascii="Times New Roman" w:hAnsi="Times New Roman" w:cs="Times New Roman"/>
          <w:sz w:val="24"/>
          <w:szCs w:val="24"/>
        </w:rPr>
        <w:t>, 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>Principes</w:t>
      </w:r>
      <w:proofErr w:type="gram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of Preventive Psychiatry, Tavistok, London 1964</w:t>
      </w:r>
    </w:p>
    <w:p w:rsidR="005D7146" w:rsidRDefault="005D7146" w:rsidP="005D714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Gelder, M et al.: Oxford Textbook of Psychiatry, Oxford University Press, Oxford, 1998</w:t>
      </w:r>
    </w:p>
    <w:p w:rsidR="005D7146" w:rsidRDefault="005D7146" w:rsidP="005D714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Kaplan, H.J., Sadok B.J., and Grebb, J.A: Synopsis of Psychiatry, Wiliams and Wilkins, Baltmore, MD</w:t>
      </w:r>
    </w:p>
    <w:p w:rsidR="005D7146" w:rsidRDefault="005D7146" w:rsidP="005D714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Flaherty, J.A., et al. Langeov klinički priručnik, Psihijatrija, Savremena administracija Beograd 1992</w:t>
      </w:r>
    </w:p>
    <w:p w:rsidR="005D7146" w:rsidRDefault="005D7146" w:rsidP="005D714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D7146" w:rsidRDefault="005D7146" w:rsidP="005D714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Додатак литератури за предмет Интервенције у кризним ситуацијама</w:t>
      </w:r>
    </w:p>
    <w:p w:rsidR="005D7146" w:rsidRDefault="005D7146" w:rsidP="005D714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7146" w:rsidRDefault="00162C9C" w:rsidP="005D714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Влајковић, Ј. (2005): Животне кризе, Жарко Албуљ, Београд. </w:t>
      </w:r>
      <w:r>
        <w:rPr>
          <w:rFonts w:ascii="Times New Roman" w:hAnsi="Times New Roman" w:cs="Times New Roman"/>
          <w:sz w:val="24"/>
          <w:szCs w:val="24"/>
          <w:lang w:val="sr-Latn-RS"/>
        </w:rPr>
        <w:t>ISBN 86-837133-77</w:t>
      </w:r>
    </w:p>
    <w:p w:rsidR="00162C9C" w:rsidRDefault="00162C9C" w:rsidP="005D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Biro, M., Butollo, W. (2003):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Клиничка психологија, Футура публикације, Нови Сад, стр. 239-410, 365-378. </w:t>
      </w:r>
      <w:proofErr w:type="gramStart"/>
      <w:r>
        <w:rPr>
          <w:rFonts w:ascii="Times New Roman" w:hAnsi="Times New Roman" w:cs="Times New Roman"/>
          <w:sz w:val="24"/>
          <w:szCs w:val="24"/>
        </w:rPr>
        <w:t>COBISS.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SR-ID 185341191</w:t>
      </w:r>
    </w:p>
    <w:p w:rsidR="00162C9C" w:rsidRDefault="00162C9C" w:rsidP="005D71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Морић-Петровић С.: Психијатрија, Медицинска књига, Београд-Загреб, 1987</w:t>
      </w:r>
    </w:p>
    <w:p w:rsidR="00162C9C" w:rsidRPr="00162C9C" w:rsidRDefault="00162C9C" w:rsidP="005D71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Кецмановић, Д.: Психијатрија, Том први, Медицинска књига, Свјетлост Сарајево, 1989</w:t>
      </w:r>
      <w:bookmarkStart w:id="0" w:name="_GoBack"/>
      <w:bookmarkEnd w:id="0"/>
    </w:p>
    <w:sectPr w:rsidR="00162C9C" w:rsidRPr="0016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6"/>
    <w:rsid w:val="00162C9C"/>
    <w:rsid w:val="005D7146"/>
    <w:rsid w:val="008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Alexa</cp:lastModifiedBy>
  <cp:revision>1</cp:revision>
  <dcterms:created xsi:type="dcterms:W3CDTF">2016-02-10T17:32:00Z</dcterms:created>
  <dcterms:modified xsi:type="dcterms:W3CDTF">2016-02-10T17:48:00Z</dcterms:modified>
</cp:coreProperties>
</file>